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FF" w:rsidRPr="00700920" w:rsidRDefault="00F33BFF" w:rsidP="00F33BFF">
      <w:pPr>
        <w:numPr>
          <w:ilvl w:val="0"/>
          <w:numId w:val="4"/>
        </w:numPr>
        <w:suppressAutoHyphens/>
        <w:jc w:val="right"/>
        <w:rPr>
          <w:b/>
          <w:bCs/>
          <w:i/>
        </w:rPr>
      </w:pPr>
      <w:proofErr w:type="spellStart"/>
      <w:r w:rsidRPr="00700920">
        <w:rPr>
          <w:lang w:val="en-US"/>
        </w:rPr>
        <w:t>Proiect</w:t>
      </w:r>
      <w:proofErr w:type="spellEnd"/>
      <w:r w:rsidRPr="00700920">
        <w:rPr>
          <w:lang w:val="en-US"/>
        </w:rPr>
        <w:t xml:space="preserve"> </w:t>
      </w: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b/>
          <w:bCs/>
          <w:i/>
        </w:rPr>
      </w:pPr>
    </w:p>
    <w:p w:rsidR="00F33BFF" w:rsidRPr="00700920" w:rsidRDefault="00F33BFF" w:rsidP="00F33BFF">
      <w:pPr>
        <w:numPr>
          <w:ilvl w:val="0"/>
          <w:numId w:val="4"/>
        </w:numPr>
        <w:suppressAutoHyphens/>
        <w:jc w:val="center"/>
        <w:rPr>
          <w:b/>
          <w:bCs/>
          <w:i/>
        </w:rPr>
      </w:pPr>
      <w:r w:rsidRPr="00700920">
        <w:rPr>
          <w:b/>
          <w:lang w:val="en-US"/>
        </w:rPr>
        <w:t>CONSILIUL RAIONAL UNGHENI</w:t>
      </w:r>
    </w:p>
    <w:p w:rsidR="00F33BFF" w:rsidRPr="00700920" w:rsidRDefault="00F33BFF" w:rsidP="00F33BFF">
      <w:pPr>
        <w:pStyle w:val="Listparagraf"/>
        <w:rPr>
          <w:rFonts w:ascii="Times New Roman" w:hAnsi="Times New Roman"/>
          <w:sz w:val="24"/>
          <w:szCs w:val="24"/>
          <w:lang w:val="en-US"/>
        </w:rPr>
      </w:pPr>
    </w:p>
    <w:p w:rsidR="00F33BFF" w:rsidRPr="00700920" w:rsidRDefault="00F33BFF" w:rsidP="00F33BFF">
      <w:pPr>
        <w:numPr>
          <w:ilvl w:val="0"/>
          <w:numId w:val="4"/>
        </w:numPr>
        <w:suppressAutoHyphens/>
        <w:jc w:val="center"/>
        <w:rPr>
          <w:b/>
          <w:bCs/>
          <w:i/>
        </w:rPr>
      </w:pPr>
      <w:proofErr w:type="spellStart"/>
      <w:r w:rsidRPr="00700920">
        <w:rPr>
          <w:b/>
          <w:lang w:val="en-US"/>
        </w:rPr>
        <w:t>Decizie</w:t>
      </w:r>
      <w:proofErr w:type="spellEnd"/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b/>
          <w:bCs/>
          <w:i/>
          <w:lang w:val="ro-RO"/>
        </w:rPr>
      </w:pPr>
      <w:r w:rsidRPr="00700920">
        <w:rPr>
          <w:b/>
          <w:bCs/>
          <w:i/>
          <w:lang w:val="ro-RO"/>
        </w:rPr>
        <w:t>nr. ______________</w:t>
      </w:r>
      <w:r w:rsidRPr="00700920">
        <w:rPr>
          <w:b/>
          <w:bCs/>
          <w:i/>
          <w:lang w:val="ro-RO"/>
        </w:rPr>
        <w:tab/>
      </w:r>
      <w:r w:rsidRPr="00700920">
        <w:rPr>
          <w:b/>
          <w:bCs/>
          <w:i/>
          <w:lang w:val="ro-RO"/>
        </w:rPr>
        <w:tab/>
      </w:r>
      <w:r w:rsidRPr="00700920">
        <w:rPr>
          <w:b/>
          <w:bCs/>
          <w:i/>
          <w:lang w:val="ro-RO"/>
        </w:rPr>
        <w:tab/>
      </w:r>
      <w:r w:rsidRPr="00700920">
        <w:rPr>
          <w:b/>
          <w:bCs/>
          <w:i/>
          <w:lang w:val="ro-RO"/>
        </w:rPr>
        <w:tab/>
        <w:t xml:space="preserve">                     </w:t>
      </w:r>
      <w:r w:rsidRPr="00700920">
        <w:rPr>
          <w:b/>
          <w:bCs/>
          <w:i/>
          <w:lang w:val="ro-RO"/>
        </w:rPr>
        <w:tab/>
        <w:t xml:space="preserve">     din _________________202</w:t>
      </w:r>
      <w:r>
        <w:rPr>
          <w:b/>
          <w:bCs/>
          <w:i/>
          <w:lang w:val="ro-RO"/>
        </w:rPr>
        <w:t>4</w:t>
      </w:r>
    </w:p>
    <w:p w:rsidR="00C04E08" w:rsidRDefault="00C04E08" w:rsidP="00C04E08">
      <w:pPr>
        <w:numPr>
          <w:ilvl w:val="0"/>
          <w:numId w:val="4"/>
        </w:numPr>
        <w:suppressAutoHyphens/>
        <w:rPr>
          <w:b/>
          <w:bCs/>
          <w:i/>
          <w:lang w:val="it-IT"/>
        </w:rPr>
      </w:pPr>
    </w:p>
    <w:p w:rsidR="00454369" w:rsidRPr="00446846" w:rsidRDefault="00454369" w:rsidP="003442C8">
      <w:pPr>
        <w:ind w:left="432"/>
        <w:jc w:val="both"/>
        <w:rPr>
          <w:i/>
          <w:lang w:val="ro-RO"/>
        </w:rPr>
      </w:pPr>
    </w:p>
    <w:p w:rsidR="00F15444" w:rsidRDefault="006C08D1" w:rsidP="00F15444">
      <w:pPr>
        <w:ind w:left="432"/>
        <w:jc w:val="both"/>
        <w:rPr>
          <w:i/>
          <w:lang w:val="ro-RO"/>
        </w:rPr>
      </w:pPr>
      <w:bookmarkStart w:id="0" w:name="_Hlk169525612"/>
      <w:r w:rsidRPr="00446846">
        <w:rPr>
          <w:i/>
          <w:lang w:val="ro-RO"/>
        </w:rPr>
        <w:t xml:space="preserve">Cu privire la </w:t>
      </w:r>
      <w:r w:rsidR="00F15444">
        <w:rPr>
          <w:i/>
          <w:lang w:val="ro-RO"/>
        </w:rPr>
        <w:t xml:space="preserve">acceptarea primirii bunurilor </w:t>
      </w:r>
    </w:p>
    <w:p w:rsidR="00681140" w:rsidRDefault="00681140" w:rsidP="00F15444">
      <w:pPr>
        <w:ind w:left="432"/>
        <w:jc w:val="both"/>
        <w:rPr>
          <w:i/>
          <w:lang w:val="ro-RO"/>
        </w:rPr>
      </w:pPr>
      <w:r>
        <w:rPr>
          <w:i/>
          <w:lang w:val="ro-RO"/>
        </w:rPr>
        <w:t>i</w:t>
      </w:r>
      <w:r w:rsidR="00F15444">
        <w:rPr>
          <w:i/>
          <w:lang w:val="ro-RO"/>
        </w:rPr>
        <w:t>mobile</w:t>
      </w:r>
      <w:r>
        <w:rPr>
          <w:i/>
          <w:lang w:val="ro-RO"/>
        </w:rPr>
        <w:t xml:space="preserve"> amplasate în municipiul Ungheni</w:t>
      </w:r>
    </w:p>
    <w:p w:rsidR="00F15444" w:rsidRDefault="00F15444" w:rsidP="00F15444">
      <w:pPr>
        <w:ind w:left="432"/>
        <w:jc w:val="both"/>
        <w:rPr>
          <w:i/>
          <w:lang w:val="ro-RO"/>
        </w:rPr>
      </w:pPr>
      <w:r>
        <w:rPr>
          <w:i/>
          <w:lang w:val="ro-RO"/>
        </w:rPr>
        <w:t>din proprietate de stat în proprietatea</w:t>
      </w:r>
    </w:p>
    <w:p w:rsidR="005C5A06" w:rsidRDefault="00F15444" w:rsidP="00F15444">
      <w:pPr>
        <w:ind w:left="432"/>
        <w:jc w:val="both"/>
        <w:rPr>
          <w:i/>
          <w:lang w:val="ro-RO"/>
        </w:rPr>
      </w:pPr>
      <w:r>
        <w:rPr>
          <w:i/>
          <w:lang w:val="ro-RO"/>
        </w:rPr>
        <w:t>raionului Ungheni și declararea priorității</w:t>
      </w:r>
      <w:r w:rsidR="005C5A06">
        <w:rPr>
          <w:i/>
          <w:lang w:val="ro-RO"/>
        </w:rPr>
        <w:t xml:space="preserve"> </w:t>
      </w:r>
    </w:p>
    <w:p w:rsidR="005C5A06" w:rsidRDefault="00F15444" w:rsidP="005C5A06">
      <w:pPr>
        <w:ind w:left="432"/>
        <w:jc w:val="both"/>
        <w:rPr>
          <w:i/>
          <w:lang w:val="ro-RO"/>
        </w:rPr>
      </w:pPr>
      <w:r>
        <w:rPr>
          <w:i/>
          <w:lang w:val="ro-RO"/>
        </w:rPr>
        <w:t>dezvoltării</w:t>
      </w:r>
      <w:r w:rsidR="005C5A06">
        <w:rPr>
          <w:i/>
          <w:lang w:val="ro-RO"/>
        </w:rPr>
        <w:t xml:space="preserve"> </w:t>
      </w:r>
      <w:r>
        <w:rPr>
          <w:i/>
          <w:lang w:val="ro-RO"/>
        </w:rPr>
        <w:t xml:space="preserve">unui </w:t>
      </w:r>
      <w:r w:rsidR="005C5A06">
        <w:rPr>
          <w:i/>
          <w:lang w:val="ro-RO"/>
        </w:rPr>
        <w:t>centru</w:t>
      </w:r>
      <w:r>
        <w:rPr>
          <w:i/>
          <w:lang w:val="ro-RO"/>
        </w:rPr>
        <w:t xml:space="preserve"> sportiv</w:t>
      </w:r>
      <w:r w:rsidR="005C5A06">
        <w:rPr>
          <w:i/>
          <w:lang w:val="ro-RO"/>
        </w:rPr>
        <w:t xml:space="preserve"> regional</w:t>
      </w:r>
      <w:r>
        <w:rPr>
          <w:i/>
          <w:lang w:val="ro-RO"/>
        </w:rPr>
        <w:t xml:space="preserve"> de </w:t>
      </w:r>
    </w:p>
    <w:p w:rsidR="00183E57" w:rsidRPr="00446846" w:rsidRDefault="00F15444" w:rsidP="005C5A06">
      <w:pPr>
        <w:ind w:left="432"/>
        <w:jc w:val="both"/>
        <w:rPr>
          <w:i/>
          <w:lang w:val="ro-RO"/>
        </w:rPr>
      </w:pPr>
      <w:r>
        <w:rPr>
          <w:i/>
          <w:lang w:val="ro-RO"/>
        </w:rPr>
        <w:t>caiac-canoe în incinta bunurilor date</w:t>
      </w:r>
      <w:r w:rsidR="00183E57">
        <w:rPr>
          <w:i/>
          <w:lang w:val="ro-RO"/>
        </w:rPr>
        <w:t xml:space="preserve"> </w:t>
      </w:r>
    </w:p>
    <w:bookmarkEnd w:id="0"/>
    <w:p w:rsidR="006C08D1" w:rsidRPr="00446846" w:rsidRDefault="006C08D1" w:rsidP="00F33BFF">
      <w:pPr>
        <w:jc w:val="both"/>
        <w:rPr>
          <w:i/>
          <w:lang w:val="ro-RO"/>
        </w:rPr>
      </w:pPr>
    </w:p>
    <w:p w:rsidR="00DD0FAB" w:rsidRPr="00D85212" w:rsidRDefault="00844EEE" w:rsidP="009B5F80">
      <w:pPr>
        <w:pStyle w:val="Corptext3"/>
        <w:spacing w:after="0"/>
        <w:jc w:val="both"/>
        <w:rPr>
          <w:sz w:val="24"/>
          <w:szCs w:val="24"/>
          <w:lang w:val="en-US"/>
        </w:rPr>
      </w:pPr>
      <w:r w:rsidRPr="00D85212">
        <w:rPr>
          <w:rFonts w:eastAsia="Calibri"/>
          <w:sz w:val="24"/>
          <w:szCs w:val="24"/>
          <w:lang w:val="en-US"/>
        </w:rPr>
        <w:t xml:space="preserve">       </w:t>
      </w:r>
      <w:r w:rsidRPr="00390206">
        <w:rPr>
          <w:bCs/>
          <w:sz w:val="24"/>
          <w:szCs w:val="24"/>
          <w:lang w:val="ro-RO"/>
        </w:rPr>
        <w:t>În temeiul art. 3 alin (2), art. 7,</w:t>
      </w:r>
      <w:r w:rsidR="00BF4C44" w:rsidRPr="00390206">
        <w:rPr>
          <w:bCs/>
          <w:sz w:val="24"/>
          <w:szCs w:val="24"/>
          <w:lang w:val="ro-RO"/>
        </w:rPr>
        <w:t xml:space="preserve"> art. 8 alin. (3),</w:t>
      </w:r>
      <w:r w:rsidRPr="00390206">
        <w:rPr>
          <w:bCs/>
          <w:sz w:val="24"/>
          <w:szCs w:val="24"/>
          <w:lang w:val="ro-RO"/>
        </w:rPr>
        <w:t xml:space="preserve"> art. </w:t>
      </w:r>
      <w:r w:rsidR="00BF4C44" w:rsidRPr="00390206">
        <w:rPr>
          <w:bCs/>
          <w:sz w:val="24"/>
          <w:szCs w:val="24"/>
          <w:lang w:val="ro-RO"/>
        </w:rPr>
        <w:t>43</w:t>
      </w:r>
      <w:r w:rsidRPr="00390206">
        <w:rPr>
          <w:bCs/>
          <w:sz w:val="24"/>
          <w:szCs w:val="24"/>
          <w:lang w:val="ro-RO"/>
        </w:rPr>
        <w:t xml:space="preserve"> alin (1)</w:t>
      </w:r>
      <w:r w:rsidR="00BF4C44" w:rsidRPr="00390206">
        <w:rPr>
          <w:bCs/>
          <w:sz w:val="24"/>
          <w:szCs w:val="24"/>
          <w:lang w:val="ro-RO"/>
        </w:rPr>
        <w:t xml:space="preserve"> lit. </w:t>
      </w:r>
      <w:r w:rsidR="00F15444">
        <w:rPr>
          <w:bCs/>
          <w:sz w:val="24"/>
          <w:szCs w:val="24"/>
          <w:lang w:val="ro-RO"/>
        </w:rPr>
        <w:t>p</w:t>
      </w:r>
      <w:r w:rsidR="00BF4C44" w:rsidRPr="00390206">
        <w:rPr>
          <w:bCs/>
          <w:sz w:val="24"/>
          <w:szCs w:val="24"/>
          <w:lang w:val="ro-RO"/>
        </w:rPr>
        <w:t>),</w:t>
      </w:r>
      <w:r w:rsidRPr="00390206">
        <w:rPr>
          <w:bCs/>
          <w:sz w:val="24"/>
          <w:szCs w:val="24"/>
          <w:lang w:val="ro-RO"/>
        </w:rPr>
        <w:t xml:space="preserve"> </w:t>
      </w:r>
      <w:r w:rsidR="00F15444">
        <w:rPr>
          <w:bCs/>
          <w:sz w:val="24"/>
          <w:szCs w:val="24"/>
          <w:lang w:val="ro-RO"/>
        </w:rPr>
        <w:t xml:space="preserve">s), v) </w:t>
      </w:r>
      <w:r w:rsidRPr="00390206">
        <w:rPr>
          <w:bCs/>
          <w:sz w:val="24"/>
          <w:szCs w:val="24"/>
          <w:lang w:val="ro-RO"/>
        </w:rPr>
        <w:t xml:space="preserve">din </w:t>
      </w:r>
      <w:r w:rsidRPr="00390206">
        <w:rPr>
          <w:sz w:val="24"/>
          <w:szCs w:val="24"/>
          <w:lang w:val="ro-RO"/>
        </w:rPr>
        <w:t xml:space="preserve">Legea privind administraţia publică locală nr. 436-XVI din 25.12.2006; art. 4 </w:t>
      </w:r>
      <w:r w:rsidR="00BF4C44" w:rsidRPr="00390206">
        <w:rPr>
          <w:sz w:val="24"/>
          <w:szCs w:val="24"/>
          <w:lang w:val="ro-RO"/>
        </w:rPr>
        <w:t xml:space="preserve">alin (2) </w:t>
      </w:r>
      <w:r w:rsidRPr="00390206">
        <w:rPr>
          <w:sz w:val="24"/>
          <w:szCs w:val="24"/>
          <w:lang w:val="ro-RO"/>
        </w:rPr>
        <w:t>lit.</w:t>
      </w:r>
      <w:r w:rsidR="00F15444">
        <w:rPr>
          <w:sz w:val="24"/>
          <w:szCs w:val="24"/>
          <w:lang w:val="ro-RO"/>
        </w:rPr>
        <w:t xml:space="preserve"> h</w:t>
      </w:r>
      <w:r w:rsidRPr="00390206">
        <w:rPr>
          <w:sz w:val="24"/>
          <w:szCs w:val="24"/>
          <w:lang w:val="ro-RO"/>
        </w:rPr>
        <w:t>)</w:t>
      </w:r>
      <w:r w:rsidR="00F15444">
        <w:rPr>
          <w:sz w:val="24"/>
          <w:szCs w:val="24"/>
          <w:lang w:val="ro-RO"/>
        </w:rPr>
        <w:t xml:space="preserve"> </w:t>
      </w:r>
      <w:r w:rsidRPr="00390206">
        <w:rPr>
          <w:sz w:val="24"/>
          <w:szCs w:val="24"/>
          <w:lang w:val="ro-RO"/>
        </w:rPr>
        <w:t xml:space="preserve">din Legea privind </w:t>
      </w:r>
      <w:proofErr w:type="spellStart"/>
      <w:r w:rsidRPr="00390206">
        <w:rPr>
          <w:sz w:val="24"/>
          <w:szCs w:val="24"/>
          <w:lang w:val="ro-RO"/>
        </w:rPr>
        <w:t>privind</w:t>
      </w:r>
      <w:proofErr w:type="spellEnd"/>
      <w:r w:rsidRPr="00390206">
        <w:rPr>
          <w:sz w:val="24"/>
          <w:szCs w:val="24"/>
          <w:lang w:val="ro-RO"/>
        </w:rPr>
        <w:t xml:space="preserve"> descentralizarea administrativă nr. 435 din 28.12.2006; </w:t>
      </w:r>
      <w:r w:rsidR="00234BC8" w:rsidRPr="00E10430">
        <w:rPr>
          <w:sz w:val="24"/>
          <w:szCs w:val="24"/>
          <w:lang w:val="ro-RO"/>
        </w:rPr>
        <w:t xml:space="preserve">art. </w:t>
      </w:r>
      <w:r w:rsidR="00E10430" w:rsidRPr="00E10430">
        <w:rPr>
          <w:sz w:val="24"/>
          <w:szCs w:val="24"/>
          <w:lang w:val="ro-RO"/>
        </w:rPr>
        <w:t>14</w:t>
      </w:r>
      <w:r w:rsidR="00E10430">
        <w:rPr>
          <w:sz w:val="24"/>
          <w:szCs w:val="24"/>
          <w:lang w:val="ro-RO"/>
        </w:rPr>
        <w:t xml:space="preserve"> alin. (1)</w:t>
      </w:r>
      <w:r w:rsidR="00234BC8" w:rsidRPr="00E10430">
        <w:rPr>
          <w:sz w:val="24"/>
          <w:szCs w:val="24"/>
          <w:lang w:val="ro-RO"/>
        </w:rPr>
        <w:t xml:space="preserve"> </w:t>
      </w:r>
      <w:proofErr w:type="spellStart"/>
      <w:r w:rsidR="00234BC8" w:rsidRPr="00E10430">
        <w:rPr>
          <w:sz w:val="24"/>
          <w:szCs w:val="24"/>
          <w:lang w:val="ro-RO"/>
        </w:rPr>
        <w:t>lit.</w:t>
      </w:r>
      <w:r w:rsidR="00E10430" w:rsidRPr="00E10430">
        <w:rPr>
          <w:sz w:val="24"/>
          <w:szCs w:val="24"/>
          <w:lang w:val="ro-RO"/>
        </w:rPr>
        <w:t>b</w:t>
      </w:r>
      <w:proofErr w:type="spellEnd"/>
      <w:r w:rsidR="00234BC8" w:rsidRPr="00E10430">
        <w:rPr>
          <w:sz w:val="24"/>
          <w:szCs w:val="24"/>
          <w:lang w:val="ro-RO"/>
        </w:rPr>
        <w:t>),</w:t>
      </w:r>
      <w:r w:rsidR="00E10430">
        <w:rPr>
          <w:sz w:val="24"/>
          <w:szCs w:val="24"/>
          <w:lang w:val="ro-RO"/>
        </w:rPr>
        <w:t xml:space="preserve"> alin (3</w:t>
      </w:r>
      <w:r w:rsidR="00F932D8">
        <w:rPr>
          <w:sz w:val="24"/>
          <w:szCs w:val="24"/>
          <w:lang w:val="ro-RO"/>
        </w:rPr>
        <w:t>), alin (7)</w:t>
      </w:r>
      <w:r w:rsidRPr="00183E57">
        <w:rPr>
          <w:i/>
          <w:iCs/>
          <w:sz w:val="24"/>
          <w:szCs w:val="24"/>
          <w:lang w:val="ro-RO"/>
        </w:rPr>
        <w:t xml:space="preserve"> </w:t>
      </w:r>
      <w:r w:rsidRPr="00F932D8">
        <w:rPr>
          <w:sz w:val="24"/>
          <w:szCs w:val="24"/>
          <w:lang w:val="ro-RO"/>
        </w:rPr>
        <w:t xml:space="preserve">din Legea privind administrarea și </w:t>
      </w:r>
      <w:proofErr w:type="spellStart"/>
      <w:r w:rsidRPr="00F932D8">
        <w:rPr>
          <w:sz w:val="24"/>
          <w:szCs w:val="24"/>
          <w:lang w:val="ro-RO"/>
        </w:rPr>
        <w:t>deetatizarea</w:t>
      </w:r>
      <w:proofErr w:type="spellEnd"/>
      <w:r w:rsidRPr="00F932D8">
        <w:rPr>
          <w:sz w:val="24"/>
          <w:szCs w:val="24"/>
          <w:lang w:val="ro-RO"/>
        </w:rPr>
        <w:t xml:space="preserve"> proprietății publice nr. 121 din 04.05.2007; </w:t>
      </w:r>
      <w:proofErr w:type="spellStart"/>
      <w:r w:rsidRPr="00F932D8">
        <w:rPr>
          <w:bCs/>
          <w:sz w:val="24"/>
          <w:szCs w:val="24"/>
          <w:lang w:val="en-US"/>
        </w:rPr>
        <w:t>Legii</w:t>
      </w:r>
      <w:proofErr w:type="spellEnd"/>
      <w:r w:rsidRPr="00F932D8">
        <w:rPr>
          <w:bCs/>
          <w:sz w:val="24"/>
          <w:szCs w:val="24"/>
          <w:lang w:val="en-US"/>
        </w:rPr>
        <w:t xml:space="preserve"> cu </w:t>
      </w:r>
      <w:proofErr w:type="spellStart"/>
      <w:r w:rsidRPr="00F932D8">
        <w:rPr>
          <w:bCs/>
          <w:sz w:val="24"/>
          <w:szCs w:val="24"/>
          <w:lang w:val="en-US"/>
        </w:rPr>
        <w:t>privire</w:t>
      </w:r>
      <w:proofErr w:type="spellEnd"/>
      <w:r w:rsidRPr="00F932D8">
        <w:rPr>
          <w:bCs/>
          <w:sz w:val="24"/>
          <w:szCs w:val="24"/>
          <w:lang w:val="en-US"/>
        </w:rPr>
        <w:t xml:space="preserve"> la </w:t>
      </w:r>
      <w:proofErr w:type="spellStart"/>
      <w:r w:rsidRPr="00F932D8">
        <w:rPr>
          <w:bCs/>
          <w:sz w:val="24"/>
          <w:szCs w:val="24"/>
          <w:lang w:val="en-US"/>
        </w:rPr>
        <w:t>proprietate</w:t>
      </w:r>
      <w:proofErr w:type="spellEnd"/>
      <w:r w:rsidRPr="00F932D8">
        <w:rPr>
          <w:bCs/>
          <w:sz w:val="24"/>
          <w:szCs w:val="24"/>
          <w:lang w:val="en-US"/>
        </w:rPr>
        <w:t xml:space="preserve"> </w:t>
      </w:r>
      <w:proofErr w:type="spellStart"/>
      <w:r w:rsidRPr="00F932D8">
        <w:rPr>
          <w:bCs/>
          <w:sz w:val="24"/>
          <w:szCs w:val="24"/>
          <w:lang w:val="en-US"/>
        </w:rPr>
        <w:t>publică</w:t>
      </w:r>
      <w:proofErr w:type="spellEnd"/>
      <w:r w:rsidRPr="00F932D8">
        <w:rPr>
          <w:bCs/>
          <w:sz w:val="24"/>
          <w:szCs w:val="24"/>
          <w:lang w:val="en-US"/>
        </w:rPr>
        <w:t xml:space="preserve"> a </w:t>
      </w:r>
      <w:proofErr w:type="spellStart"/>
      <w:r w:rsidRPr="00F932D8">
        <w:rPr>
          <w:bCs/>
          <w:sz w:val="24"/>
          <w:szCs w:val="24"/>
          <w:lang w:val="en-US"/>
        </w:rPr>
        <w:t>unităților</w:t>
      </w:r>
      <w:proofErr w:type="spellEnd"/>
      <w:r w:rsidRPr="00F932D8">
        <w:rPr>
          <w:bCs/>
          <w:sz w:val="24"/>
          <w:szCs w:val="24"/>
          <w:lang w:val="en-US"/>
        </w:rPr>
        <w:t xml:space="preserve"> </w:t>
      </w:r>
      <w:proofErr w:type="spellStart"/>
      <w:r w:rsidRPr="00F932D8">
        <w:rPr>
          <w:bCs/>
          <w:sz w:val="24"/>
          <w:szCs w:val="24"/>
          <w:lang w:val="en-US"/>
        </w:rPr>
        <w:t>administrativ-teritoriale</w:t>
      </w:r>
      <w:proofErr w:type="spellEnd"/>
      <w:r w:rsidRPr="00F932D8">
        <w:rPr>
          <w:bCs/>
          <w:sz w:val="24"/>
          <w:szCs w:val="24"/>
          <w:lang w:val="en-US"/>
        </w:rPr>
        <w:t xml:space="preserve"> nr. </w:t>
      </w:r>
      <w:proofErr w:type="gramStart"/>
      <w:r w:rsidRPr="00F932D8">
        <w:rPr>
          <w:bCs/>
          <w:sz w:val="24"/>
          <w:szCs w:val="24"/>
          <w:lang w:val="en-US"/>
        </w:rPr>
        <w:t>523 din 16.07.1999;</w:t>
      </w:r>
      <w:r w:rsidRPr="00183E57">
        <w:rPr>
          <w:i/>
          <w:iCs/>
          <w:sz w:val="24"/>
          <w:szCs w:val="24"/>
          <w:lang w:val="ro-RO"/>
        </w:rPr>
        <w:t xml:space="preserve"> </w:t>
      </w:r>
      <w:r w:rsidR="00F932D8" w:rsidRPr="00F932D8">
        <w:rPr>
          <w:sz w:val="24"/>
          <w:szCs w:val="24"/>
          <w:lang w:val="ro-RO"/>
        </w:rPr>
        <w:t xml:space="preserve">Regulamentului cu privire la modul de transmitere a bunurilor proprietate publică, aprobat prin </w:t>
      </w:r>
      <w:r w:rsidRPr="00D85212">
        <w:rPr>
          <w:bCs/>
          <w:sz w:val="24"/>
          <w:szCs w:val="24"/>
          <w:lang w:val="en-US"/>
        </w:rPr>
        <w:t>Hotărâr</w:t>
      </w:r>
      <w:r w:rsidR="00F932D8" w:rsidRPr="00D85212">
        <w:rPr>
          <w:bCs/>
          <w:sz w:val="24"/>
          <w:szCs w:val="24"/>
          <w:lang w:val="en-US"/>
        </w:rPr>
        <w:t>ea</w:t>
      </w:r>
      <w:r w:rsidRPr="00D85212">
        <w:rPr>
          <w:bCs/>
          <w:sz w:val="24"/>
          <w:szCs w:val="24"/>
          <w:lang w:val="en-US"/>
        </w:rPr>
        <w:t xml:space="preserve"> Guvernului nr.</w:t>
      </w:r>
      <w:proofErr w:type="gramEnd"/>
      <w:r w:rsidRPr="00D85212">
        <w:rPr>
          <w:bCs/>
          <w:sz w:val="24"/>
          <w:szCs w:val="24"/>
          <w:lang w:val="en-US"/>
        </w:rPr>
        <w:t xml:space="preserve"> </w:t>
      </w:r>
      <w:r w:rsidR="00F932D8" w:rsidRPr="00D85212">
        <w:rPr>
          <w:bCs/>
          <w:sz w:val="24"/>
          <w:szCs w:val="24"/>
          <w:lang w:val="en-US"/>
        </w:rPr>
        <w:t>901</w:t>
      </w:r>
      <w:r w:rsidRPr="00D85212">
        <w:rPr>
          <w:bCs/>
          <w:sz w:val="24"/>
          <w:szCs w:val="24"/>
          <w:lang w:val="en-US"/>
        </w:rPr>
        <w:t xml:space="preserve"> din </w:t>
      </w:r>
      <w:r w:rsidR="00F932D8" w:rsidRPr="00D85212">
        <w:rPr>
          <w:bCs/>
          <w:sz w:val="24"/>
          <w:szCs w:val="24"/>
          <w:lang w:val="en-US"/>
        </w:rPr>
        <w:t>31.12.2015</w:t>
      </w:r>
      <w:r w:rsidR="00281EBE" w:rsidRPr="00D85212">
        <w:rPr>
          <w:bCs/>
          <w:sz w:val="24"/>
          <w:szCs w:val="24"/>
          <w:lang w:val="en-US"/>
        </w:rPr>
        <w:t>,</w:t>
      </w:r>
      <w:r w:rsidRPr="00D85212">
        <w:rPr>
          <w:bCs/>
          <w:i/>
          <w:iCs/>
          <w:sz w:val="24"/>
          <w:szCs w:val="24"/>
          <w:lang w:val="en-US"/>
        </w:rPr>
        <w:t xml:space="preserve"> </w:t>
      </w:r>
      <w:r w:rsidR="005C5A06">
        <w:rPr>
          <w:sz w:val="24"/>
          <w:szCs w:val="24"/>
          <w:lang w:val="ro-RO"/>
        </w:rPr>
        <w:t xml:space="preserve">ținând cont de </w:t>
      </w:r>
      <w:proofErr w:type="gramStart"/>
      <w:r w:rsidR="005C5A06">
        <w:rPr>
          <w:sz w:val="24"/>
          <w:szCs w:val="24"/>
          <w:lang w:val="ro-RO"/>
        </w:rPr>
        <w:t xml:space="preserve">răspunsul </w:t>
      </w:r>
      <w:r w:rsidR="00DB24E8" w:rsidRPr="00456DDE">
        <w:rPr>
          <w:sz w:val="24"/>
          <w:szCs w:val="24"/>
          <w:lang w:val="ro-RO"/>
        </w:rPr>
        <w:t xml:space="preserve"> </w:t>
      </w:r>
      <w:r w:rsidR="00DC1806" w:rsidRPr="00D85212">
        <w:rPr>
          <w:sz w:val="24"/>
          <w:szCs w:val="24"/>
          <w:lang w:val="en-US"/>
        </w:rPr>
        <w:t>Ministerului</w:t>
      </w:r>
      <w:proofErr w:type="gramEnd"/>
      <w:r w:rsidR="00DC1806" w:rsidRPr="00D85212">
        <w:rPr>
          <w:sz w:val="24"/>
          <w:szCs w:val="24"/>
          <w:lang w:val="en-US"/>
        </w:rPr>
        <w:t xml:space="preserve"> Educației și Cercetării al Republicii Moldova nr. 08/5-09/2147 din 03.04.2024</w:t>
      </w:r>
      <w:r w:rsidR="00DC1806" w:rsidRPr="00D85212">
        <w:rPr>
          <w:sz w:val="28"/>
          <w:szCs w:val="28"/>
          <w:lang w:val="en-US"/>
        </w:rPr>
        <w:t xml:space="preserve"> </w:t>
      </w:r>
      <w:r w:rsidR="00DC1806" w:rsidRPr="00D85212">
        <w:rPr>
          <w:sz w:val="24"/>
          <w:szCs w:val="24"/>
          <w:lang w:val="en-US"/>
        </w:rPr>
        <w:t>privind susținere inițiativei Președintelui raionului Ungheni de dezvoltare a unui centru sportiv regional în incinta imobilului amplasat în municipiul Ungheni, strada Iași, 48 (</w:t>
      </w:r>
      <w:r w:rsidR="00DC1806" w:rsidRPr="00D85212">
        <w:rPr>
          <w:i/>
          <w:iCs/>
          <w:sz w:val="24"/>
          <w:szCs w:val="24"/>
          <w:lang w:val="en-US"/>
        </w:rPr>
        <w:t>clădirea fostului club al Căilor Ferate Ungheni</w:t>
      </w:r>
      <w:r w:rsidR="00DC1806" w:rsidRPr="00D85212">
        <w:rPr>
          <w:sz w:val="24"/>
          <w:szCs w:val="24"/>
          <w:lang w:val="en-US"/>
        </w:rPr>
        <w:t>), precum și suportul ministerului la dezvoltarea proiectului</w:t>
      </w:r>
      <w:r w:rsidR="00DC1806" w:rsidRPr="00D85212">
        <w:rPr>
          <w:sz w:val="28"/>
          <w:szCs w:val="28"/>
          <w:lang w:val="en-US"/>
        </w:rPr>
        <w:t xml:space="preserve"> </w:t>
      </w:r>
      <w:r w:rsidR="00DC1806" w:rsidRPr="00D85212">
        <w:rPr>
          <w:sz w:val="24"/>
          <w:szCs w:val="24"/>
          <w:lang w:val="en-US"/>
        </w:rPr>
        <w:t>da</w:t>
      </w:r>
      <w:r w:rsidR="00DC1806">
        <w:rPr>
          <w:sz w:val="24"/>
          <w:szCs w:val="24"/>
          <w:lang w:val="ro-RO"/>
        </w:rPr>
        <w:t xml:space="preserve">t, precum și răspunsul </w:t>
      </w:r>
      <w:r w:rsidR="00DC1806" w:rsidRPr="00D85212">
        <w:rPr>
          <w:sz w:val="24"/>
          <w:szCs w:val="24"/>
          <w:lang w:val="en-US"/>
        </w:rPr>
        <w:t>Agenției Proprietății Publice nr. 06-04-2049 din 28.03.2024</w:t>
      </w:r>
      <w:r w:rsidR="00DC1806" w:rsidRPr="00D85212">
        <w:rPr>
          <w:sz w:val="28"/>
          <w:szCs w:val="28"/>
          <w:lang w:val="en-US"/>
        </w:rPr>
        <w:t xml:space="preserve"> </w:t>
      </w:r>
      <w:r w:rsidR="00DC1806" w:rsidRPr="00D85212">
        <w:rPr>
          <w:sz w:val="24"/>
          <w:szCs w:val="24"/>
          <w:lang w:val="en-US"/>
        </w:rPr>
        <w:t>cu privire la pașii necesari de urmat pentru transmiterea bunurilor proprietate de stat,</w:t>
      </w:r>
      <w:r w:rsidR="003B44E7" w:rsidRPr="00D85212">
        <w:rPr>
          <w:sz w:val="24"/>
          <w:szCs w:val="24"/>
          <w:lang w:val="en-US"/>
        </w:rPr>
        <w:t xml:space="preserve"> examinând argumentarea privind necesitatea primirii bunurilor imobile proprietate de stat și dezvoltării </w:t>
      </w:r>
      <w:r w:rsidR="0049238C" w:rsidRPr="00D85212">
        <w:rPr>
          <w:sz w:val="24"/>
          <w:szCs w:val="24"/>
          <w:lang w:val="en-US"/>
        </w:rPr>
        <w:t>centrului sportiv</w:t>
      </w:r>
      <w:r w:rsidR="003B44E7" w:rsidRPr="00D85212">
        <w:rPr>
          <w:sz w:val="24"/>
          <w:szCs w:val="24"/>
          <w:lang w:val="en-US"/>
        </w:rPr>
        <w:t xml:space="preserve"> </w:t>
      </w:r>
      <w:r w:rsidR="00456DDE">
        <w:rPr>
          <w:sz w:val="24"/>
          <w:szCs w:val="24"/>
          <w:lang w:val="ro-RO"/>
        </w:rPr>
        <w:t>și nota informativă prezentată,</w:t>
      </w:r>
    </w:p>
    <w:p w:rsidR="00F35B35" w:rsidRPr="00446846" w:rsidRDefault="00F35B35" w:rsidP="00F35B35">
      <w:pPr>
        <w:ind w:firstLine="432"/>
        <w:jc w:val="both"/>
        <w:rPr>
          <w:lang w:val="ro-RO"/>
        </w:rPr>
      </w:pPr>
    </w:p>
    <w:p w:rsidR="00454369" w:rsidRPr="00446846" w:rsidRDefault="00454369" w:rsidP="00990DE9">
      <w:pPr>
        <w:jc w:val="center"/>
        <w:rPr>
          <w:lang w:val="ro-RO"/>
        </w:rPr>
      </w:pPr>
    </w:p>
    <w:p w:rsidR="006C08D1" w:rsidRPr="00446846" w:rsidRDefault="006C08D1" w:rsidP="00990DE9">
      <w:pPr>
        <w:jc w:val="center"/>
        <w:rPr>
          <w:lang w:val="ro-RO"/>
        </w:rPr>
      </w:pPr>
      <w:r w:rsidRPr="00446846">
        <w:rPr>
          <w:lang w:val="ro-RO"/>
        </w:rPr>
        <w:t>Consiliul raional Ungheni</w:t>
      </w:r>
    </w:p>
    <w:p w:rsidR="006C08D1" w:rsidRPr="00446846" w:rsidRDefault="006C08D1" w:rsidP="006C08D1">
      <w:pPr>
        <w:jc w:val="center"/>
        <w:rPr>
          <w:lang w:val="ro-RO"/>
        </w:rPr>
      </w:pPr>
    </w:p>
    <w:p w:rsidR="009F15A9" w:rsidRDefault="006C08D1" w:rsidP="002145AA">
      <w:pPr>
        <w:jc w:val="center"/>
        <w:rPr>
          <w:b/>
          <w:lang w:val="ro-RO"/>
        </w:rPr>
      </w:pPr>
      <w:r w:rsidRPr="00446846">
        <w:rPr>
          <w:b/>
          <w:lang w:val="ro-RO"/>
        </w:rPr>
        <w:t>D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E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C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I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D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E:</w:t>
      </w:r>
    </w:p>
    <w:p w:rsidR="00DB24E8" w:rsidRPr="00446846" w:rsidRDefault="00DB24E8" w:rsidP="002145AA">
      <w:pPr>
        <w:jc w:val="center"/>
        <w:rPr>
          <w:b/>
          <w:lang w:val="ro-RO"/>
        </w:rPr>
      </w:pPr>
    </w:p>
    <w:p w:rsidR="00F036D2" w:rsidRDefault="00432E46" w:rsidP="00BB3F1A">
      <w:pPr>
        <w:numPr>
          <w:ilvl w:val="0"/>
          <w:numId w:val="5"/>
        </w:numPr>
        <w:jc w:val="both"/>
        <w:rPr>
          <w:lang w:val="ro-RO"/>
        </w:rPr>
      </w:pPr>
      <w:r w:rsidRPr="00446846">
        <w:rPr>
          <w:lang w:val="ro-RO"/>
        </w:rPr>
        <w:t xml:space="preserve">Se </w:t>
      </w:r>
      <w:r w:rsidR="00282E53">
        <w:rPr>
          <w:lang w:val="ro-RO"/>
        </w:rPr>
        <w:t>acceptă primirea cu titlu gratuit din proprietatea statului Republica Moldova (gestiunea Î.S. ”Calea Ferată din Moldova”, Stația Ungheni) în proprietatea raionului Ungheni</w:t>
      </w:r>
      <w:r w:rsidR="00906536">
        <w:rPr>
          <w:lang w:val="ro-RO"/>
        </w:rPr>
        <w:t>,</w:t>
      </w:r>
      <w:r w:rsidR="00282E53">
        <w:rPr>
          <w:lang w:val="ro-RO"/>
        </w:rPr>
        <w:t xml:space="preserve"> bunuril</w:t>
      </w:r>
      <w:r w:rsidR="00183BFD">
        <w:rPr>
          <w:lang w:val="ro-RO"/>
        </w:rPr>
        <w:t xml:space="preserve">e imobile – construcția 512,28 m.p., nr. cadastral 9201108.081.01 și terenul aferent cu suprafața </w:t>
      </w:r>
      <w:r w:rsidR="00906536">
        <w:rPr>
          <w:lang w:val="ro-RO"/>
        </w:rPr>
        <w:t>0,2753 ha, nr. cadastral 9201108.081, amplasat în municipiul Ungheni, strada Iași nr.48</w:t>
      </w:r>
      <w:r w:rsidR="00BB3F1A" w:rsidRPr="00446846">
        <w:rPr>
          <w:lang w:val="ro-RO"/>
        </w:rPr>
        <w:t>.</w:t>
      </w:r>
    </w:p>
    <w:p w:rsidR="00906536" w:rsidRDefault="00906536" w:rsidP="00BB3F1A">
      <w:pPr>
        <w:numPr>
          <w:ilvl w:val="0"/>
          <w:numId w:val="5"/>
        </w:numPr>
        <w:jc w:val="both"/>
        <w:rPr>
          <w:lang w:val="ro-RO"/>
        </w:rPr>
      </w:pPr>
      <w:r>
        <w:rPr>
          <w:lang w:val="ro-RO"/>
        </w:rPr>
        <w:t xml:space="preserve">Se </w:t>
      </w:r>
      <w:r w:rsidR="007B1905">
        <w:rPr>
          <w:lang w:val="ro-RO"/>
        </w:rPr>
        <w:t xml:space="preserve">ia act de argumentarea privind necesitatea </w:t>
      </w:r>
      <w:r w:rsidR="007B1905" w:rsidRPr="00D85212">
        <w:rPr>
          <w:lang w:val="en-US"/>
        </w:rPr>
        <w:t xml:space="preserve">primirii bunurilor imobile proprietate de stat și se </w:t>
      </w:r>
      <w:r>
        <w:rPr>
          <w:lang w:val="ro-RO"/>
        </w:rPr>
        <w:t xml:space="preserve">declară ca prioritate a raionului Ungheni dezvoltarea centrului sportiv regional de caiac-canoe în incinta </w:t>
      </w:r>
      <w:r w:rsidR="007B1905">
        <w:rPr>
          <w:lang w:val="ro-RO"/>
        </w:rPr>
        <w:t>imobilului menționat în punctul 1 al prezentei decizii.</w:t>
      </w:r>
    </w:p>
    <w:p w:rsidR="00336E58" w:rsidRPr="00446846" w:rsidRDefault="00336E58" w:rsidP="00BB3F1A">
      <w:pPr>
        <w:numPr>
          <w:ilvl w:val="0"/>
          <w:numId w:val="5"/>
        </w:numPr>
        <w:jc w:val="both"/>
        <w:rPr>
          <w:lang w:val="ro-RO"/>
        </w:rPr>
      </w:pPr>
      <w:r>
        <w:rPr>
          <w:lang w:val="ro-RO"/>
        </w:rPr>
        <w:t xml:space="preserve">Se </w:t>
      </w:r>
      <w:r w:rsidR="00F12407">
        <w:rPr>
          <w:lang w:val="ro-RO"/>
        </w:rPr>
        <w:t xml:space="preserve">împuternicește președintele raionului Ungheni, dl. Dionisie </w:t>
      </w:r>
      <w:proofErr w:type="spellStart"/>
      <w:r w:rsidR="00F12407">
        <w:rPr>
          <w:lang w:val="ro-RO"/>
        </w:rPr>
        <w:t>Ternovschi</w:t>
      </w:r>
      <w:proofErr w:type="spellEnd"/>
      <w:r w:rsidR="00F12407">
        <w:rPr>
          <w:lang w:val="ro-RO"/>
        </w:rPr>
        <w:t xml:space="preserve">, să </w:t>
      </w:r>
      <w:r w:rsidR="007B1905">
        <w:rPr>
          <w:lang w:val="ro-RO"/>
        </w:rPr>
        <w:t>delege</w:t>
      </w:r>
      <w:r w:rsidR="00F12407">
        <w:rPr>
          <w:lang w:val="ro-RO"/>
        </w:rPr>
        <w:t xml:space="preserve"> prin dispoziție </w:t>
      </w:r>
      <w:proofErr w:type="spellStart"/>
      <w:r w:rsidR="007B1905">
        <w:rPr>
          <w:lang w:val="en-US"/>
        </w:rPr>
        <w:t>reprezentanții</w:t>
      </w:r>
      <w:proofErr w:type="spellEnd"/>
      <w:r w:rsidR="007B1905">
        <w:rPr>
          <w:lang w:val="en-US"/>
        </w:rPr>
        <w:t xml:space="preserve"> </w:t>
      </w:r>
      <w:proofErr w:type="spellStart"/>
      <w:r w:rsidR="007B1905">
        <w:rPr>
          <w:lang w:val="en-US"/>
        </w:rPr>
        <w:t>în</w:t>
      </w:r>
      <w:proofErr w:type="spellEnd"/>
      <w:r w:rsidR="007B1905">
        <w:rPr>
          <w:lang w:val="en-US"/>
        </w:rPr>
        <w:t xml:space="preserve"> </w:t>
      </w:r>
      <w:proofErr w:type="spellStart"/>
      <w:r w:rsidR="007B1905">
        <w:rPr>
          <w:lang w:val="en-US"/>
        </w:rPr>
        <w:t>comisia</w:t>
      </w:r>
      <w:proofErr w:type="spellEnd"/>
      <w:r w:rsidR="007B1905">
        <w:rPr>
          <w:lang w:val="en-US"/>
        </w:rPr>
        <w:t xml:space="preserve"> de </w:t>
      </w:r>
      <w:proofErr w:type="spellStart"/>
      <w:r w:rsidR="007B1905">
        <w:rPr>
          <w:lang w:val="en-US"/>
        </w:rPr>
        <w:t>transmitere</w:t>
      </w:r>
      <w:proofErr w:type="spellEnd"/>
      <w:r w:rsidR="007B1905">
        <w:rPr>
          <w:lang w:val="en-US"/>
        </w:rPr>
        <w:t xml:space="preserve"> a </w:t>
      </w:r>
      <w:proofErr w:type="spellStart"/>
      <w:r w:rsidR="007B1905">
        <w:rPr>
          <w:lang w:val="en-US"/>
        </w:rPr>
        <w:t>bunurilor</w:t>
      </w:r>
      <w:proofErr w:type="spellEnd"/>
      <w:r w:rsidR="007B1905">
        <w:rPr>
          <w:lang w:val="en-US"/>
        </w:rPr>
        <w:t xml:space="preserve"> din </w:t>
      </w:r>
      <w:proofErr w:type="spellStart"/>
      <w:r w:rsidR="007B1905">
        <w:rPr>
          <w:lang w:val="en-US"/>
        </w:rPr>
        <w:t>partea</w:t>
      </w:r>
      <w:proofErr w:type="spellEnd"/>
      <w:r w:rsidR="007B1905">
        <w:rPr>
          <w:lang w:val="en-US"/>
        </w:rPr>
        <w:t xml:space="preserve"> </w:t>
      </w:r>
      <w:proofErr w:type="spellStart"/>
      <w:r w:rsidR="007B1905">
        <w:rPr>
          <w:lang w:val="en-US"/>
        </w:rPr>
        <w:t>entității</w:t>
      </w:r>
      <w:proofErr w:type="spellEnd"/>
      <w:r w:rsidR="007B1905">
        <w:rPr>
          <w:lang w:val="en-US"/>
        </w:rPr>
        <w:t xml:space="preserve"> care </w:t>
      </w:r>
      <w:proofErr w:type="spellStart"/>
      <w:r w:rsidR="007B1905">
        <w:rPr>
          <w:lang w:val="en-US"/>
        </w:rPr>
        <w:t>primește</w:t>
      </w:r>
      <w:proofErr w:type="spellEnd"/>
      <w:r w:rsidR="00893D68">
        <w:rPr>
          <w:lang w:val="ro-RO"/>
        </w:rPr>
        <w:t xml:space="preserve">. </w:t>
      </w:r>
      <w:r>
        <w:rPr>
          <w:lang w:val="ro-RO"/>
        </w:rPr>
        <w:t xml:space="preserve"> </w:t>
      </w:r>
    </w:p>
    <w:p w:rsidR="00906965" w:rsidRPr="00471F7A" w:rsidRDefault="00F12407" w:rsidP="00906965">
      <w:pPr>
        <w:numPr>
          <w:ilvl w:val="0"/>
          <w:numId w:val="5"/>
        </w:numPr>
        <w:jc w:val="both"/>
        <w:rPr>
          <w:lang w:val="ro-RO"/>
        </w:rPr>
      </w:pPr>
      <w:r w:rsidRPr="007B1905">
        <w:rPr>
          <w:lang w:val="en-US"/>
        </w:rPr>
        <w:t xml:space="preserve">Se </w:t>
      </w:r>
      <w:proofErr w:type="spellStart"/>
      <w:r w:rsidRPr="007B1905">
        <w:rPr>
          <w:lang w:val="en-US"/>
        </w:rPr>
        <w:t>intervine</w:t>
      </w:r>
      <w:proofErr w:type="spellEnd"/>
      <w:r w:rsidRPr="007B1905">
        <w:rPr>
          <w:lang w:val="en-US"/>
        </w:rPr>
        <w:t xml:space="preserve"> </w:t>
      </w:r>
      <w:proofErr w:type="spellStart"/>
      <w:r w:rsidRPr="007B1905">
        <w:rPr>
          <w:lang w:val="en-US"/>
        </w:rPr>
        <w:t>în</w:t>
      </w:r>
      <w:proofErr w:type="spellEnd"/>
      <w:r w:rsidRPr="007B1905">
        <w:rPr>
          <w:lang w:val="en-US"/>
        </w:rPr>
        <w:t xml:space="preserve"> </w:t>
      </w:r>
      <w:proofErr w:type="spellStart"/>
      <w:r w:rsidRPr="007B1905">
        <w:rPr>
          <w:lang w:val="en-US"/>
        </w:rPr>
        <w:t>adresa</w:t>
      </w:r>
      <w:proofErr w:type="spellEnd"/>
      <w:r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autorităților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publice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centrale</w:t>
      </w:r>
      <w:proofErr w:type="spellEnd"/>
      <w:r w:rsidRPr="007B1905">
        <w:rPr>
          <w:lang w:val="en-US"/>
        </w:rPr>
        <w:t xml:space="preserve"> </w:t>
      </w:r>
      <w:proofErr w:type="spellStart"/>
      <w:r w:rsidRPr="007B1905">
        <w:rPr>
          <w:lang w:val="en-US"/>
        </w:rPr>
        <w:t>în</w:t>
      </w:r>
      <w:proofErr w:type="spellEnd"/>
      <w:r w:rsidRPr="007B1905">
        <w:rPr>
          <w:lang w:val="en-US"/>
        </w:rPr>
        <w:t xml:space="preserve"> </w:t>
      </w:r>
      <w:proofErr w:type="spellStart"/>
      <w:r w:rsidRPr="007B1905">
        <w:rPr>
          <w:lang w:val="en-US"/>
        </w:rPr>
        <w:t>vederea</w:t>
      </w:r>
      <w:proofErr w:type="spellEnd"/>
      <w:r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elaborării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și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promovării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în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modul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stabilit</w:t>
      </w:r>
      <w:proofErr w:type="spellEnd"/>
      <w:r w:rsidR="007B1905" w:rsidRPr="007B1905">
        <w:rPr>
          <w:lang w:val="en-US"/>
        </w:rPr>
        <w:t xml:space="preserve"> a </w:t>
      </w:r>
      <w:proofErr w:type="spellStart"/>
      <w:r w:rsidR="007B1905" w:rsidRPr="007B1905">
        <w:rPr>
          <w:lang w:val="en-US"/>
        </w:rPr>
        <w:t>proiectului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hotărârii</w:t>
      </w:r>
      <w:proofErr w:type="spellEnd"/>
      <w:r w:rsidR="007B1905" w:rsidRPr="007B1905">
        <w:rPr>
          <w:lang w:val="en-US"/>
        </w:rPr>
        <w:t xml:space="preserve"> de </w:t>
      </w:r>
      <w:proofErr w:type="spellStart"/>
      <w:r w:rsidR="007B1905" w:rsidRPr="007B1905">
        <w:rPr>
          <w:lang w:val="en-US"/>
        </w:rPr>
        <w:t>Guvern</w:t>
      </w:r>
      <w:proofErr w:type="spellEnd"/>
      <w:r w:rsidR="007B1905" w:rsidRPr="007B1905">
        <w:rPr>
          <w:lang w:val="en-US"/>
        </w:rPr>
        <w:t xml:space="preserve"> cu </w:t>
      </w:r>
      <w:proofErr w:type="spellStart"/>
      <w:r w:rsidR="007B1905" w:rsidRPr="007B1905">
        <w:rPr>
          <w:lang w:val="en-US"/>
        </w:rPr>
        <w:t>privire</w:t>
      </w:r>
      <w:proofErr w:type="spellEnd"/>
      <w:r w:rsidR="007B1905" w:rsidRPr="007B1905">
        <w:rPr>
          <w:lang w:val="en-US"/>
        </w:rPr>
        <w:t xml:space="preserve"> la </w:t>
      </w:r>
      <w:proofErr w:type="spellStart"/>
      <w:r w:rsidR="007B1905" w:rsidRPr="007B1905">
        <w:rPr>
          <w:lang w:val="en-US"/>
        </w:rPr>
        <w:t>transmiterea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>
        <w:rPr>
          <w:lang w:val="en-US"/>
        </w:rPr>
        <w:t>bunurilor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proprietate</w:t>
      </w:r>
      <w:proofErr w:type="spellEnd"/>
      <w:r w:rsidR="007B1905" w:rsidRPr="007B1905">
        <w:rPr>
          <w:lang w:val="en-US"/>
        </w:rPr>
        <w:t xml:space="preserve"> de stat </w:t>
      </w:r>
      <w:proofErr w:type="spellStart"/>
      <w:r w:rsidR="007B1905" w:rsidRPr="007B1905">
        <w:rPr>
          <w:lang w:val="en-US"/>
        </w:rPr>
        <w:t>în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proprietatea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raionului</w:t>
      </w:r>
      <w:proofErr w:type="spellEnd"/>
      <w:r w:rsidR="007B1905" w:rsidRPr="007B1905">
        <w:rPr>
          <w:lang w:val="en-US"/>
        </w:rPr>
        <w:t xml:space="preserve"> </w:t>
      </w:r>
      <w:proofErr w:type="spellStart"/>
      <w:r w:rsidR="007B1905" w:rsidRPr="007B1905">
        <w:rPr>
          <w:lang w:val="en-US"/>
        </w:rPr>
        <w:t>Ungheni</w:t>
      </w:r>
      <w:proofErr w:type="spellEnd"/>
      <w:r w:rsidR="00906965" w:rsidRPr="00446846">
        <w:rPr>
          <w:lang w:val="en-US"/>
        </w:rPr>
        <w:t>.</w:t>
      </w:r>
    </w:p>
    <w:p w:rsidR="00432E46" w:rsidRPr="00446846" w:rsidRDefault="00346F87" w:rsidP="006C08D1">
      <w:pPr>
        <w:numPr>
          <w:ilvl w:val="0"/>
          <w:numId w:val="5"/>
        </w:numPr>
        <w:jc w:val="both"/>
        <w:rPr>
          <w:lang w:val="ro-RO"/>
        </w:rPr>
      </w:pPr>
      <w:r w:rsidRPr="00446846">
        <w:rPr>
          <w:lang w:val="ro-RO"/>
        </w:rPr>
        <w:t>Controlul asupra executării prezentei decizii se atribuie d</w:t>
      </w:r>
      <w:r w:rsidR="00EA5765">
        <w:rPr>
          <w:lang w:val="ro-RO"/>
        </w:rPr>
        <w:t>lui D</w:t>
      </w:r>
      <w:r w:rsidR="00432BA2">
        <w:rPr>
          <w:lang w:val="ro-RO"/>
        </w:rPr>
        <w:t>i</w:t>
      </w:r>
      <w:r w:rsidR="00EA5765">
        <w:rPr>
          <w:lang w:val="ro-RO"/>
        </w:rPr>
        <w:t xml:space="preserve">onisie </w:t>
      </w:r>
      <w:proofErr w:type="spellStart"/>
      <w:r w:rsidR="00EA5765">
        <w:rPr>
          <w:lang w:val="ro-RO"/>
        </w:rPr>
        <w:t>Ternovschi</w:t>
      </w:r>
      <w:proofErr w:type="spellEnd"/>
      <w:r w:rsidRPr="00446846">
        <w:rPr>
          <w:lang w:val="ro-RO"/>
        </w:rPr>
        <w:t>, președint</w:t>
      </w:r>
      <w:r w:rsidR="00EA5765">
        <w:rPr>
          <w:lang w:val="ro-RO"/>
        </w:rPr>
        <w:t>e</w:t>
      </w:r>
      <w:r w:rsidR="007A051D">
        <w:rPr>
          <w:lang w:val="ro-RO"/>
        </w:rPr>
        <w:t xml:space="preserve">le </w:t>
      </w:r>
      <w:r w:rsidRPr="00446846">
        <w:rPr>
          <w:lang w:val="ro-RO"/>
        </w:rPr>
        <w:t>raionului</w:t>
      </w:r>
      <w:r w:rsidR="00F33BFF">
        <w:rPr>
          <w:lang w:val="ro-RO"/>
        </w:rPr>
        <w:t xml:space="preserve"> Ungheni</w:t>
      </w:r>
      <w:r w:rsidRPr="00446846">
        <w:rPr>
          <w:lang w:val="ro-RO"/>
        </w:rPr>
        <w:t>.</w:t>
      </w:r>
      <w:r w:rsidR="00432E46" w:rsidRPr="00446846">
        <w:rPr>
          <w:lang w:val="ro-RO"/>
        </w:rPr>
        <w:t xml:space="preserve"> </w:t>
      </w:r>
    </w:p>
    <w:p w:rsidR="00E46957" w:rsidRPr="00446846" w:rsidRDefault="00E46957" w:rsidP="00E46957">
      <w:pPr>
        <w:jc w:val="both"/>
        <w:rPr>
          <w:lang w:val="ro-RO"/>
        </w:rPr>
      </w:pPr>
    </w:p>
    <w:p w:rsidR="00B133DE" w:rsidRDefault="00B133DE" w:rsidP="00B133DE">
      <w:pPr>
        <w:ind w:left="720"/>
        <w:rPr>
          <w:lang w:val="en-US"/>
        </w:rPr>
      </w:pP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lang w:val="ro-RO"/>
        </w:rPr>
      </w:pPr>
      <w:r>
        <w:rPr>
          <w:lang w:val="ro-RO"/>
        </w:rPr>
        <w:t xml:space="preserve">                 </w:t>
      </w:r>
      <w:r w:rsidRPr="00700920">
        <w:rPr>
          <w:lang w:val="ro-RO"/>
        </w:rPr>
        <w:t xml:space="preserve">Preşedintele şedinţei   </w:t>
      </w:r>
      <w:r>
        <w:rPr>
          <w:lang w:val="ro-RO"/>
        </w:rPr>
        <w:t>______________________</w:t>
      </w:r>
      <w:r w:rsidRPr="00700920">
        <w:rPr>
          <w:lang w:val="ro-RO"/>
        </w:rPr>
        <w:t xml:space="preserve">                                    </w:t>
      </w: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i/>
          <w:lang w:val="ro-RO"/>
        </w:rPr>
      </w:pPr>
    </w:p>
    <w:p w:rsidR="00F33BFF" w:rsidRPr="00700920" w:rsidRDefault="00F33BFF" w:rsidP="00F33BFF">
      <w:pPr>
        <w:suppressAutoHyphens/>
        <w:rPr>
          <w:bCs/>
          <w:i/>
          <w:lang w:val="ro-RO"/>
        </w:rPr>
      </w:pPr>
      <w:r w:rsidRPr="00700920">
        <w:rPr>
          <w:bCs/>
          <w:i/>
          <w:lang w:val="ro-RO"/>
        </w:rPr>
        <w:t>Contrasemnează:</w:t>
      </w:r>
    </w:p>
    <w:p w:rsidR="00F33BFF" w:rsidRDefault="00F33BFF" w:rsidP="00F33BFF">
      <w:pPr>
        <w:suppressAutoHyphens/>
        <w:rPr>
          <w:bCs/>
          <w:i/>
          <w:lang w:val="ro-RO"/>
        </w:rPr>
      </w:pPr>
    </w:p>
    <w:p w:rsidR="00F33BFF" w:rsidRDefault="00F33BFF" w:rsidP="00F33BFF">
      <w:pPr>
        <w:suppressAutoHyphens/>
        <w:rPr>
          <w:bCs/>
          <w:i/>
          <w:lang w:val="ro-RO"/>
        </w:rPr>
      </w:pP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bCs/>
          <w:lang w:val="ro-RO"/>
        </w:rPr>
      </w:pPr>
      <w:r w:rsidRPr="00700920">
        <w:rPr>
          <w:bCs/>
          <w:lang w:val="ro-RO"/>
        </w:rPr>
        <w:t>Secretar</w:t>
      </w:r>
      <w:r>
        <w:rPr>
          <w:bCs/>
          <w:lang w:val="ro-RO"/>
        </w:rPr>
        <w:t>a</w:t>
      </w:r>
      <w:r w:rsidRPr="00700920">
        <w:rPr>
          <w:bCs/>
          <w:lang w:val="ro-RO"/>
        </w:rPr>
        <w:t xml:space="preserve"> Consiliului raional    </w:t>
      </w:r>
      <w:r w:rsidRPr="00700920">
        <w:rPr>
          <w:bCs/>
          <w:lang w:val="ro-RO"/>
        </w:rPr>
        <w:tab/>
      </w:r>
      <w:r w:rsidRPr="00700920">
        <w:rPr>
          <w:bCs/>
          <w:lang w:val="ro-RO"/>
        </w:rPr>
        <w:tab/>
      </w:r>
      <w:r w:rsidRPr="00700920">
        <w:rPr>
          <w:bCs/>
          <w:lang w:val="ro-RO"/>
        </w:rPr>
        <w:tab/>
      </w:r>
      <w:r>
        <w:rPr>
          <w:bCs/>
          <w:lang w:val="ro-RO"/>
        </w:rPr>
        <w:tab/>
      </w:r>
      <w:r w:rsidRPr="00700920">
        <w:rPr>
          <w:bCs/>
          <w:lang w:val="ro-RO"/>
        </w:rPr>
        <w:t xml:space="preserve"> </w:t>
      </w:r>
      <w:r>
        <w:rPr>
          <w:bCs/>
          <w:lang w:val="ro-RO"/>
        </w:rPr>
        <w:tab/>
      </w:r>
      <w:r w:rsidRPr="00700920">
        <w:rPr>
          <w:bCs/>
          <w:lang w:val="ro-RO"/>
        </w:rPr>
        <w:t xml:space="preserve">      </w:t>
      </w:r>
      <w:r w:rsidRPr="00700920">
        <w:rPr>
          <w:bCs/>
          <w:lang w:val="ro-RO"/>
        </w:rPr>
        <w:tab/>
        <w:t xml:space="preserve">        </w:t>
      </w:r>
      <w:r>
        <w:rPr>
          <w:bCs/>
          <w:lang w:val="ro-RO"/>
        </w:rPr>
        <w:t xml:space="preserve">     </w:t>
      </w:r>
      <w:r w:rsidRPr="00700920">
        <w:rPr>
          <w:bCs/>
          <w:lang w:val="ro-RO"/>
        </w:rPr>
        <w:t xml:space="preserve"> Rodica  LIŢCAN</w:t>
      </w:r>
    </w:p>
    <w:p w:rsidR="00F33BFF" w:rsidRDefault="00F33BFF" w:rsidP="00F33BFF">
      <w:pPr>
        <w:suppressAutoHyphens/>
        <w:rPr>
          <w:bCs/>
          <w:i/>
          <w:lang w:val="ro-RO"/>
        </w:rPr>
      </w:pPr>
    </w:p>
    <w:p w:rsidR="00F33BFF" w:rsidRDefault="00F33BFF" w:rsidP="00F33BFF">
      <w:pPr>
        <w:suppressAutoHyphens/>
        <w:rPr>
          <w:bCs/>
          <w:i/>
          <w:lang w:val="ro-RO"/>
        </w:rPr>
      </w:pPr>
    </w:p>
    <w:p w:rsidR="00F33BFF" w:rsidRDefault="00F33BFF" w:rsidP="00F33BFF">
      <w:pPr>
        <w:rPr>
          <w:bCs/>
          <w:lang w:val="ro-RO"/>
        </w:rPr>
      </w:pPr>
      <w:r w:rsidRPr="00700920">
        <w:rPr>
          <w:bCs/>
          <w:lang w:val="ro-RO"/>
        </w:rPr>
        <w:t xml:space="preserve">        Şef</w:t>
      </w:r>
      <w:r>
        <w:rPr>
          <w:bCs/>
          <w:lang w:val="ro-RO"/>
        </w:rPr>
        <w:t>a</w:t>
      </w:r>
      <w:r w:rsidRPr="00700920">
        <w:rPr>
          <w:bCs/>
          <w:lang w:val="ro-RO"/>
        </w:rPr>
        <w:t xml:space="preserve">  Se</w:t>
      </w:r>
      <w:r>
        <w:rPr>
          <w:bCs/>
          <w:lang w:val="ro-RO"/>
        </w:rPr>
        <w:t>cției j</w:t>
      </w:r>
      <w:r w:rsidRPr="00700920">
        <w:rPr>
          <w:bCs/>
          <w:lang w:val="ro-RO"/>
        </w:rPr>
        <w:t>uridic</w:t>
      </w:r>
      <w:r>
        <w:rPr>
          <w:bCs/>
          <w:lang w:val="ro-RO"/>
        </w:rPr>
        <w:t>e şi resurse u</w:t>
      </w:r>
      <w:r w:rsidRPr="00700920">
        <w:rPr>
          <w:bCs/>
          <w:lang w:val="ro-RO"/>
        </w:rPr>
        <w:t>mane</w:t>
      </w:r>
      <w:r>
        <w:rPr>
          <w:bCs/>
          <w:lang w:val="ro-RO"/>
        </w:rPr>
        <w:tab/>
      </w:r>
      <w:r w:rsidRPr="00700920">
        <w:rPr>
          <w:bCs/>
          <w:lang w:val="ro-RO"/>
        </w:rPr>
        <w:tab/>
        <w:t xml:space="preserve">  </w:t>
      </w:r>
      <w:r>
        <w:rPr>
          <w:bCs/>
          <w:lang w:val="ro-RO"/>
        </w:rPr>
        <w:tab/>
      </w:r>
      <w:r w:rsidRPr="00700920">
        <w:rPr>
          <w:bCs/>
          <w:lang w:val="ro-RO"/>
        </w:rPr>
        <w:t xml:space="preserve">                </w:t>
      </w:r>
      <w:r>
        <w:rPr>
          <w:bCs/>
          <w:lang w:val="ro-RO"/>
        </w:rPr>
        <w:t xml:space="preserve">                  </w:t>
      </w:r>
      <w:r w:rsidRPr="00700920">
        <w:rPr>
          <w:bCs/>
          <w:lang w:val="ro-RO"/>
        </w:rPr>
        <w:t xml:space="preserve">  Valentina PASCARU</w:t>
      </w:r>
    </w:p>
    <w:p w:rsidR="00F33BFF" w:rsidRDefault="00F33BFF" w:rsidP="00F33BFF">
      <w:pPr>
        <w:rPr>
          <w:bCs/>
          <w:lang w:val="ro-RO"/>
        </w:rPr>
      </w:pPr>
    </w:p>
    <w:p w:rsidR="00F33BFF" w:rsidRDefault="00F33BFF" w:rsidP="00F33BFF">
      <w:pPr>
        <w:rPr>
          <w:bCs/>
          <w:lang w:val="ro-RO"/>
        </w:rPr>
      </w:pPr>
    </w:p>
    <w:p w:rsidR="00F33BFF" w:rsidRPr="00700920" w:rsidRDefault="00F33BFF" w:rsidP="00F33BFF">
      <w:pPr>
        <w:ind w:left="426" w:hanging="426"/>
        <w:rPr>
          <w:bCs/>
          <w:lang w:val="ro-RO"/>
        </w:rPr>
      </w:pPr>
      <w:r>
        <w:rPr>
          <w:bCs/>
          <w:lang w:val="ro-RO"/>
        </w:rPr>
        <w:tab/>
        <w:t>Șeful Serviciului relații funciare și cadastru</w:t>
      </w:r>
      <w:r>
        <w:rPr>
          <w:bCs/>
          <w:lang w:val="ro-RO"/>
        </w:rPr>
        <w:tab/>
      </w:r>
      <w:r>
        <w:rPr>
          <w:bCs/>
          <w:lang w:val="ro-RO"/>
        </w:rPr>
        <w:tab/>
        <w:t xml:space="preserve">                                    Serghei MUTU</w:t>
      </w:r>
    </w:p>
    <w:p w:rsidR="002A384D" w:rsidRDefault="002A384D" w:rsidP="00B133DE">
      <w:pPr>
        <w:rPr>
          <w:bCs/>
          <w:lang w:val="ro-RO"/>
        </w:rPr>
      </w:pPr>
    </w:p>
    <w:sectPr w:rsidR="002A384D" w:rsidSect="00955D47">
      <w:pgSz w:w="11906" w:h="16838"/>
      <w:pgMar w:top="426" w:right="850" w:bottom="426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EE2727"/>
    <w:multiLevelType w:val="hybridMultilevel"/>
    <w:tmpl w:val="783E6D48"/>
    <w:lvl w:ilvl="0" w:tplc="F34EBB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8C5FD3"/>
    <w:multiLevelType w:val="hybridMultilevel"/>
    <w:tmpl w:val="6BFACC34"/>
    <w:lvl w:ilvl="0" w:tplc="5EFC770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70E49"/>
    <w:multiLevelType w:val="hybridMultilevel"/>
    <w:tmpl w:val="54E41088"/>
    <w:lvl w:ilvl="0" w:tplc="92542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37C6C"/>
    <w:multiLevelType w:val="hybridMultilevel"/>
    <w:tmpl w:val="754E924A"/>
    <w:lvl w:ilvl="0" w:tplc="226A7E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F462C78"/>
    <w:multiLevelType w:val="hybridMultilevel"/>
    <w:tmpl w:val="EF84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F14B8"/>
    <w:multiLevelType w:val="hybridMultilevel"/>
    <w:tmpl w:val="09266108"/>
    <w:lvl w:ilvl="0" w:tplc="F6885B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31261"/>
    <w:rsid w:val="00007982"/>
    <w:rsid w:val="00056A77"/>
    <w:rsid w:val="000A41BC"/>
    <w:rsid w:val="000E4B65"/>
    <w:rsid w:val="0017440D"/>
    <w:rsid w:val="00183BFD"/>
    <w:rsid w:val="00183E57"/>
    <w:rsid w:val="001A26E0"/>
    <w:rsid w:val="001C76AC"/>
    <w:rsid w:val="001E0CFD"/>
    <w:rsid w:val="001F7DE2"/>
    <w:rsid w:val="001F7E61"/>
    <w:rsid w:val="0020553F"/>
    <w:rsid w:val="00205F88"/>
    <w:rsid w:val="002145AA"/>
    <w:rsid w:val="00227506"/>
    <w:rsid w:val="00230E0A"/>
    <w:rsid w:val="00234BC8"/>
    <w:rsid w:val="00240740"/>
    <w:rsid w:val="00251458"/>
    <w:rsid w:val="0027108A"/>
    <w:rsid w:val="00274C48"/>
    <w:rsid w:val="00275797"/>
    <w:rsid w:val="00280D21"/>
    <w:rsid w:val="00281EBE"/>
    <w:rsid w:val="00282E53"/>
    <w:rsid w:val="00291F10"/>
    <w:rsid w:val="002A384D"/>
    <w:rsid w:val="002C0D8A"/>
    <w:rsid w:val="002D23AD"/>
    <w:rsid w:val="002E3712"/>
    <w:rsid w:val="002F5459"/>
    <w:rsid w:val="003319E3"/>
    <w:rsid w:val="00336E58"/>
    <w:rsid w:val="003442C8"/>
    <w:rsid w:val="00346F87"/>
    <w:rsid w:val="00385DA5"/>
    <w:rsid w:val="00390206"/>
    <w:rsid w:val="003A1FC4"/>
    <w:rsid w:val="003B2F0C"/>
    <w:rsid w:val="003B3B4F"/>
    <w:rsid w:val="003B44E7"/>
    <w:rsid w:val="003D6A75"/>
    <w:rsid w:val="003E010D"/>
    <w:rsid w:val="003E081E"/>
    <w:rsid w:val="0040797D"/>
    <w:rsid w:val="00432BA2"/>
    <w:rsid w:val="00432E46"/>
    <w:rsid w:val="004362CB"/>
    <w:rsid w:val="00446846"/>
    <w:rsid w:val="00454369"/>
    <w:rsid w:val="00456DDE"/>
    <w:rsid w:val="00471F7A"/>
    <w:rsid w:val="00490B8A"/>
    <w:rsid w:val="0049238C"/>
    <w:rsid w:val="00493FCC"/>
    <w:rsid w:val="004A14A2"/>
    <w:rsid w:val="004A4D7F"/>
    <w:rsid w:val="004B1423"/>
    <w:rsid w:val="004C196F"/>
    <w:rsid w:val="004C476D"/>
    <w:rsid w:val="004E72FE"/>
    <w:rsid w:val="004F679E"/>
    <w:rsid w:val="00517D6F"/>
    <w:rsid w:val="00526F3E"/>
    <w:rsid w:val="00530DA1"/>
    <w:rsid w:val="00551774"/>
    <w:rsid w:val="00560B6E"/>
    <w:rsid w:val="00586090"/>
    <w:rsid w:val="005A54B8"/>
    <w:rsid w:val="005C0B63"/>
    <w:rsid w:val="005C394A"/>
    <w:rsid w:val="005C5A06"/>
    <w:rsid w:val="005C7775"/>
    <w:rsid w:val="005E6454"/>
    <w:rsid w:val="005F26C9"/>
    <w:rsid w:val="00601F38"/>
    <w:rsid w:val="0061311C"/>
    <w:rsid w:val="00615F6F"/>
    <w:rsid w:val="006268F5"/>
    <w:rsid w:val="00630CF8"/>
    <w:rsid w:val="0064429E"/>
    <w:rsid w:val="00650A8C"/>
    <w:rsid w:val="0065132A"/>
    <w:rsid w:val="006605FC"/>
    <w:rsid w:val="0066742A"/>
    <w:rsid w:val="006776FE"/>
    <w:rsid w:val="00681140"/>
    <w:rsid w:val="00687E8A"/>
    <w:rsid w:val="006C08D1"/>
    <w:rsid w:val="007170BC"/>
    <w:rsid w:val="00732071"/>
    <w:rsid w:val="00747F6D"/>
    <w:rsid w:val="0076490C"/>
    <w:rsid w:val="0079222A"/>
    <w:rsid w:val="007A051D"/>
    <w:rsid w:val="007B1905"/>
    <w:rsid w:val="007B1AEA"/>
    <w:rsid w:val="007B28BE"/>
    <w:rsid w:val="007D3C45"/>
    <w:rsid w:val="007F50A5"/>
    <w:rsid w:val="00800B0B"/>
    <w:rsid w:val="00806966"/>
    <w:rsid w:val="00806E00"/>
    <w:rsid w:val="00807885"/>
    <w:rsid w:val="008133B4"/>
    <w:rsid w:val="00827C9F"/>
    <w:rsid w:val="00844EEE"/>
    <w:rsid w:val="008841B7"/>
    <w:rsid w:val="00890268"/>
    <w:rsid w:val="00893D68"/>
    <w:rsid w:val="00896C42"/>
    <w:rsid w:val="008D5AD0"/>
    <w:rsid w:val="008E5635"/>
    <w:rsid w:val="00906536"/>
    <w:rsid w:val="00906965"/>
    <w:rsid w:val="0092287E"/>
    <w:rsid w:val="00931261"/>
    <w:rsid w:val="00932DE2"/>
    <w:rsid w:val="00955D47"/>
    <w:rsid w:val="00990DE9"/>
    <w:rsid w:val="009B5F80"/>
    <w:rsid w:val="009C09C6"/>
    <w:rsid w:val="009C29F8"/>
    <w:rsid w:val="009E3DBE"/>
    <w:rsid w:val="009F15A9"/>
    <w:rsid w:val="00A07DA0"/>
    <w:rsid w:val="00A24A13"/>
    <w:rsid w:val="00A32141"/>
    <w:rsid w:val="00A33131"/>
    <w:rsid w:val="00A424FB"/>
    <w:rsid w:val="00A55ED6"/>
    <w:rsid w:val="00A66D3D"/>
    <w:rsid w:val="00A70F43"/>
    <w:rsid w:val="00A85B70"/>
    <w:rsid w:val="00A90E98"/>
    <w:rsid w:val="00AA660F"/>
    <w:rsid w:val="00AC1FDB"/>
    <w:rsid w:val="00AC5D51"/>
    <w:rsid w:val="00AE295F"/>
    <w:rsid w:val="00AF3FAE"/>
    <w:rsid w:val="00B133DE"/>
    <w:rsid w:val="00B2159A"/>
    <w:rsid w:val="00B26686"/>
    <w:rsid w:val="00B2683D"/>
    <w:rsid w:val="00B508E1"/>
    <w:rsid w:val="00B563BE"/>
    <w:rsid w:val="00B72C70"/>
    <w:rsid w:val="00B7434D"/>
    <w:rsid w:val="00B74C6A"/>
    <w:rsid w:val="00B77B07"/>
    <w:rsid w:val="00BB3F1A"/>
    <w:rsid w:val="00BC2195"/>
    <w:rsid w:val="00BD0572"/>
    <w:rsid w:val="00BE412C"/>
    <w:rsid w:val="00BF0731"/>
    <w:rsid w:val="00BF4C44"/>
    <w:rsid w:val="00C04E08"/>
    <w:rsid w:val="00C24CD9"/>
    <w:rsid w:val="00C3200A"/>
    <w:rsid w:val="00C44ADA"/>
    <w:rsid w:val="00C83830"/>
    <w:rsid w:val="00C87A2F"/>
    <w:rsid w:val="00C90D29"/>
    <w:rsid w:val="00C925F0"/>
    <w:rsid w:val="00CA1206"/>
    <w:rsid w:val="00D22A88"/>
    <w:rsid w:val="00D2599C"/>
    <w:rsid w:val="00D30CD8"/>
    <w:rsid w:val="00D44B70"/>
    <w:rsid w:val="00D502D4"/>
    <w:rsid w:val="00D53E33"/>
    <w:rsid w:val="00D573B4"/>
    <w:rsid w:val="00D63796"/>
    <w:rsid w:val="00D85212"/>
    <w:rsid w:val="00D90C86"/>
    <w:rsid w:val="00D951FD"/>
    <w:rsid w:val="00DB24E8"/>
    <w:rsid w:val="00DC1806"/>
    <w:rsid w:val="00DD0FAB"/>
    <w:rsid w:val="00DE2081"/>
    <w:rsid w:val="00E01A7C"/>
    <w:rsid w:val="00E10430"/>
    <w:rsid w:val="00E12AB4"/>
    <w:rsid w:val="00E46957"/>
    <w:rsid w:val="00E70CCA"/>
    <w:rsid w:val="00E854E2"/>
    <w:rsid w:val="00EA5765"/>
    <w:rsid w:val="00EE317B"/>
    <w:rsid w:val="00EE41A7"/>
    <w:rsid w:val="00F036D2"/>
    <w:rsid w:val="00F041D6"/>
    <w:rsid w:val="00F12407"/>
    <w:rsid w:val="00F15444"/>
    <w:rsid w:val="00F33BFF"/>
    <w:rsid w:val="00F35B35"/>
    <w:rsid w:val="00F65C1A"/>
    <w:rsid w:val="00F75956"/>
    <w:rsid w:val="00F83C7B"/>
    <w:rsid w:val="00F932D8"/>
    <w:rsid w:val="00F945AB"/>
    <w:rsid w:val="00F94A43"/>
    <w:rsid w:val="00F96C39"/>
    <w:rsid w:val="00FA13E0"/>
    <w:rsid w:val="00FA4D1E"/>
    <w:rsid w:val="00FC3045"/>
    <w:rsid w:val="00FD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1261"/>
    <w:rPr>
      <w:sz w:val="24"/>
      <w:szCs w:val="24"/>
      <w:lang w:val="ru-RU" w:eastAsia="ru-RU"/>
    </w:rPr>
  </w:style>
  <w:style w:type="paragraph" w:styleId="Titlu1">
    <w:name w:val="heading 1"/>
    <w:basedOn w:val="Normal"/>
    <w:next w:val="Normal"/>
    <w:qFormat/>
    <w:rsid w:val="00931261"/>
    <w:pPr>
      <w:keepNext/>
      <w:spacing w:line="360" w:lineRule="auto"/>
      <w:jc w:val="center"/>
      <w:outlineLvl w:val="0"/>
    </w:pPr>
    <w:rPr>
      <w:rFonts w:ascii="Bookman Old Style" w:hAnsi="Bookman Old Style"/>
      <w:b/>
      <w:bCs/>
      <w:iCs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931261"/>
    <w:pPr>
      <w:keepNext/>
      <w:jc w:val="center"/>
      <w:outlineLvl w:val="1"/>
    </w:pPr>
    <w:rPr>
      <w:b/>
      <w:i/>
      <w:sz w:val="26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931261"/>
    <w:rPr>
      <w:color w:val="0000FF"/>
      <w:u w:val="single"/>
    </w:rPr>
  </w:style>
  <w:style w:type="paragraph" w:styleId="Titlu">
    <w:name w:val="Title"/>
    <w:basedOn w:val="Normal"/>
    <w:link w:val="TitluCaracter"/>
    <w:qFormat/>
    <w:rsid w:val="00931261"/>
    <w:pPr>
      <w:jc w:val="center"/>
    </w:pPr>
    <w:rPr>
      <w:rFonts w:ascii="Book Antiqua" w:hAnsi="Book Antiqua"/>
      <w:b/>
      <w:bCs/>
      <w:lang w:val="ro-RO" w:eastAsia="ro-RO"/>
    </w:rPr>
  </w:style>
  <w:style w:type="paragraph" w:styleId="Indentcorptext">
    <w:name w:val="Body Text Indent"/>
    <w:basedOn w:val="Normal"/>
    <w:link w:val="IndentcorptextCaracter"/>
    <w:rsid w:val="00931261"/>
    <w:pPr>
      <w:ind w:firstLine="900"/>
    </w:pPr>
    <w:rPr>
      <w:sz w:val="28"/>
      <w:lang w:val="ro-RO" w:eastAsia="en-US"/>
    </w:rPr>
  </w:style>
  <w:style w:type="paragraph" w:styleId="Corptext">
    <w:name w:val="Body Text"/>
    <w:basedOn w:val="Normal"/>
    <w:rsid w:val="0066742A"/>
    <w:pPr>
      <w:spacing w:after="120"/>
    </w:pPr>
  </w:style>
  <w:style w:type="character" w:customStyle="1" w:styleId="Titlu2Caracter">
    <w:name w:val="Titlu 2 Caracter"/>
    <w:link w:val="Titlu2"/>
    <w:rsid w:val="00B2159A"/>
    <w:rPr>
      <w:b/>
      <w:i/>
      <w:sz w:val="26"/>
      <w:lang w:val="en-US"/>
    </w:rPr>
  </w:style>
  <w:style w:type="character" w:customStyle="1" w:styleId="IndentcorptextCaracter">
    <w:name w:val="Indent corp text Caracter"/>
    <w:link w:val="Indentcorptext"/>
    <w:rsid w:val="00B2159A"/>
    <w:rPr>
      <w:sz w:val="28"/>
      <w:szCs w:val="24"/>
      <w:lang w:val="ro-RO" w:eastAsia="en-US"/>
    </w:rPr>
  </w:style>
  <w:style w:type="character" w:customStyle="1" w:styleId="TitluCaracter">
    <w:name w:val="Titlu Caracter"/>
    <w:link w:val="Titlu"/>
    <w:locked/>
    <w:rsid w:val="00E01A7C"/>
    <w:rPr>
      <w:rFonts w:ascii="Book Antiqua" w:hAnsi="Book Antiqua"/>
      <w:b/>
      <w:bCs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E01A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GrilTabel1">
    <w:name w:val="Grilă Tabel1"/>
    <w:basedOn w:val="TabelNormal"/>
    <w:uiPriority w:val="99"/>
    <w:rsid w:val="00B7434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rsid w:val="002A384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2A384D"/>
    <w:rPr>
      <w:rFonts w:ascii="Tahoma" w:hAnsi="Tahoma" w:cs="Tahoma"/>
      <w:sz w:val="16"/>
      <w:szCs w:val="16"/>
    </w:rPr>
  </w:style>
  <w:style w:type="paragraph" w:styleId="Corptext3">
    <w:name w:val="Body Text 3"/>
    <w:basedOn w:val="Normal"/>
    <w:link w:val="Corptext3Caracter"/>
    <w:rsid w:val="00844EEE"/>
    <w:pPr>
      <w:spacing w:after="120"/>
    </w:pPr>
    <w:rPr>
      <w:sz w:val="16"/>
      <w:szCs w:val="16"/>
      <w:lang w:eastAsia="en-US"/>
    </w:rPr>
  </w:style>
  <w:style w:type="character" w:customStyle="1" w:styleId="Corptext3Caracter">
    <w:name w:val="Corp text 3 Caracter"/>
    <w:link w:val="Corptext3"/>
    <w:rsid w:val="00844EEE"/>
    <w:rPr>
      <w:sz w:val="16"/>
      <w:szCs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BC63E-B929-4CE5-BA70-310FB868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Melkosoft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Customer</dc:creator>
  <cp:lastModifiedBy>User</cp:lastModifiedBy>
  <cp:revision>2</cp:revision>
  <cp:lastPrinted>2024-05-23T13:05:00Z</cp:lastPrinted>
  <dcterms:created xsi:type="dcterms:W3CDTF">2024-07-02T12:05:00Z</dcterms:created>
  <dcterms:modified xsi:type="dcterms:W3CDTF">2024-07-02T12:05:00Z</dcterms:modified>
</cp:coreProperties>
</file>